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F83" w:rsidRPr="00EB49E4" w:rsidRDefault="00281F83" w:rsidP="00281F83">
      <w:pPr>
        <w:jc w:val="center"/>
        <w:textAlignment w:val="baseline"/>
        <w:rPr>
          <w:rFonts w:eastAsia="Arial"/>
          <w:color w:val="000000"/>
          <w:sz w:val="16"/>
          <w:szCs w:val="16"/>
        </w:rPr>
      </w:pPr>
      <w:r w:rsidRPr="00A24623">
        <w:rPr>
          <w:rFonts w:eastAsia="Arial"/>
          <w:b/>
          <w:color w:val="000000"/>
          <w:sz w:val="22"/>
          <w:szCs w:val="22"/>
        </w:rPr>
        <w:t xml:space="preserve">AUTHORIZATION </w:t>
      </w:r>
      <w:r w:rsidRPr="00EB49E4">
        <w:rPr>
          <w:rFonts w:eastAsia="Arial"/>
          <w:b/>
          <w:color w:val="000000"/>
          <w:sz w:val="22"/>
          <w:szCs w:val="22"/>
        </w:rPr>
        <w:t>TO RELEASE</w:t>
      </w:r>
      <w:r>
        <w:rPr>
          <w:rFonts w:eastAsia="Arial"/>
          <w:b/>
          <w:color w:val="000000"/>
          <w:sz w:val="22"/>
          <w:szCs w:val="22"/>
        </w:rPr>
        <w:t xml:space="preserve"> CONFIDENTIAL </w:t>
      </w:r>
      <w:r w:rsidRPr="00A24623">
        <w:rPr>
          <w:rFonts w:eastAsia="Arial"/>
          <w:b/>
          <w:color w:val="000000"/>
          <w:sz w:val="22"/>
          <w:szCs w:val="22"/>
        </w:rPr>
        <w:t>INFORMATION AND RECORDS</w:t>
      </w:r>
    </w:p>
    <w:p w:rsidR="00281F83" w:rsidRDefault="00281F83" w:rsidP="00281F83">
      <w:pPr>
        <w:jc w:val="center"/>
        <w:textAlignment w:val="baseline"/>
        <w:rPr>
          <w:rFonts w:eastAsia="Arial"/>
          <w:b/>
          <w:color w:val="000000"/>
          <w:sz w:val="22"/>
          <w:szCs w:val="22"/>
        </w:rPr>
      </w:pPr>
    </w:p>
    <w:p w:rsidR="00281F83" w:rsidRPr="00A24623" w:rsidRDefault="00281F83" w:rsidP="00281F83">
      <w:pPr>
        <w:ind w:right="2232"/>
        <w:textAlignment w:val="baseline"/>
        <w:rPr>
          <w:rFonts w:eastAsia="Arial"/>
          <w:b/>
          <w:color w:val="000000"/>
          <w:sz w:val="20"/>
          <w:szCs w:val="20"/>
        </w:rPr>
      </w:pPr>
      <w:r w:rsidRPr="00A24623">
        <w:rPr>
          <w:rFonts w:eastAsia="Arial"/>
          <w:b/>
          <w:color w:val="000000"/>
          <w:sz w:val="20"/>
          <w:szCs w:val="20"/>
        </w:rPr>
        <w:t>PURPOSE OF THIS FORM</w:t>
      </w:r>
    </w:p>
    <w:p w:rsidR="00281F83" w:rsidRPr="0083209F" w:rsidRDefault="00281F83" w:rsidP="00281F83">
      <w:pPr>
        <w:ind w:right="2232"/>
        <w:textAlignment w:val="baseline"/>
        <w:rPr>
          <w:rFonts w:eastAsia="Arial"/>
          <w:b/>
          <w:color w:val="000000"/>
          <w:sz w:val="16"/>
          <w:szCs w:val="16"/>
        </w:rPr>
      </w:pPr>
    </w:p>
    <w:p w:rsidR="00281F83" w:rsidRDefault="00281F83" w:rsidP="00281F83">
      <w:pPr>
        <w:ind w:right="72"/>
        <w:jc w:val="both"/>
        <w:textAlignment w:val="baseline"/>
        <w:rPr>
          <w:rFonts w:eastAsia="Arial"/>
          <w:color w:val="000000"/>
          <w:sz w:val="20"/>
          <w:szCs w:val="20"/>
        </w:rPr>
      </w:pPr>
      <w:r w:rsidRPr="00CD4021">
        <w:rPr>
          <w:rFonts w:eastAsia="Arial"/>
          <w:color w:val="000000"/>
          <w:sz w:val="20"/>
          <w:szCs w:val="20"/>
        </w:rPr>
        <w:t xml:space="preserve">The purpose of this form is to obtain your permission to </w:t>
      </w:r>
      <w:r>
        <w:rPr>
          <w:rFonts w:eastAsia="Arial"/>
          <w:color w:val="000000"/>
          <w:sz w:val="20"/>
          <w:szCs w:val="20"/>
        </w:rPr>
        <w:t>receive</w:t>
      </w:r>
      <w:r w:rsidRPr="00CD4021">
        <w:rPr>
          <w:rFonts w:eastAsia="Arial"/>
          <w:color w:val="000000"/>
          <w:sz w:val="20"/>
          <w:szCs w:val="20"/>
        </w:rPr>
        <w:t xml:space="preserve"> your confidential information and records, including, but not limited to</w:t>
      </w:r>
      <w:r>
        <w:rPr>
          <w:rFonts w:eastAsia="Arial"/>
          <w:color w:val="000000"/>
          <w:sz w:val="20"/>
          <w:szCs w:val="20"/>
        </w:rPr>
        <w:t>:</w:t>
      </w:r>
      <w:r w:rsidRPr="00CD4021">
        <w:rPr>
          <w:rFonts w:eastAsia="Arial"/>
          <w:color w:val="000000"/>
          <w:sz w:val="20"/>
          <w:szCs w:val="20"/>
        </w:rPr>
        <w:t xml:space="preserve"> name; address; telephone number; email address; social security number; date of birth; age; educational records, as described in the Family Educational Rights and Privacy Act of 1974, 20 USC 1232g; gender; race/ethnicity; employment history (e.g.: employer name, wages, work hours, etc.); financial information (such as household income and student financial aid information, including award status and amounts); and eligibility for special programs (e.g.: disability, veteran, dislocated worker, economically disadvantaged, public assistance, food stamps, or unemployment insurance programs), </w:t>
      </w:r>
      <w:r>
        <w:rPr>
          <w:rFonts w:eastAsia="Arial"/>
          <w:color w:val="000000"/>
          <w:sz w:val="20"/>
          <w:szCs w:val="20"/>
        </w:rPr>
        <w:t>from the entities listed below</w:t>
      </w:r>
      <w:r w:rsidRPr="00CD4021">
        <w:rPr>
          <w:rFonts w:eastAsia="Arial"/>
          <w:color w:val="000000"/>
          <w:sz w:val="20"/>
          <w:szCs w:val="20"/>
        </w:rPr>
        <w:t xml:space="preserve">. </w:t>
      </w:r>
    </w:p>
    <w:p w:rsidR="00281F83" w:rsidRPr="0083209F" w:rsidRDefault="00281F83" w:rsidP="00281F83">
      <w:pPr>
        <w:ind w:right="72"/>
        <w:jc w:val="both"/>
        <w:textAlignment w:val="baseline"/>
        <w:rPr>
          <w:rFonts w:eastAsia="Arial"/>
          <w:color w:val="000000"/>
          <w:sz w:val="16"/>
          <w:szCs w:val="16"/>
        </w:rPr>
      </w:pPr>
    </w:p>
    <w:p w:rsidR="00281F83" w:rsidRPr="00CD4021" w:rsidRDefault="00281F83" w:rsidP="00281F83">
      <w:pPr>
        <w:ind w:right="72"/>
        <w:jc w:val="both"/>
        <w:textAlignment w:val="baseline"/>
        <w:rPr>
          <w:rFonts w:eastAsia="Arial"/>
          <w:color w:val="000000"/>
          <w:sz w:val="20"/>
          <w:szCs w:val="20"/>
        </w:rPr>
      </w:pPr>
      <w:r>
        <w:rPr>
          <w:rFonts w:eastAsia="Arial"/>
          <w:color w:val="000000"/>
          <w:sz w:val="20"/>
          <w:szCs w:val="20"/>
        </w:rPr>
        <w:t xml:space="preserve">Receiving your confidential information and records will allow us to better assist you in identifying and accessing employment, training, and other services available to you under </w:t>
      </w:r>
      <w:r w:rsidRPr="00CD4021">
        <w:rPr>
          <w:rFonts w:eastAsia="Arial"/>
          <w:color w:val="000000"/>
          <w:sz w:val="20"/>
          <w:szCs w:val="20"/>
        </w:rPr>
        <w:t>the United States Workforce Innovation and Opportunity Act (WIOA), Public Law 113-128, July 22, 2014</w:t>
      </w:r>
      <w:r>
        <w:rPr>
          <w:rFonts w:eastAsia="Arial"/>
          <w:color w:val="000000"/>
          <w:sz w:val="20"/>
          <w:szCs w:val="20"/>
        </w:rPr>
        <w:t>.</w:t>
      </w:r>
    </w:p>
    <w:p w:rsidR="00281F83" w:rsidRDefault="00281F83" w:rsidP="00281F83">
      <w:pPr>
        <w:tabs>
          <w:tab w:val="left" w:pos="4117"/>
        </w:tabs>
        <w:jc w:val="both"/>
        <w:textAlignment w:val="baseline"/>
        <w:rPr>
          <w:rFonts w:eastAsia="Arial"/>
          <w:b/>
          <w:color w:val="000000"/>
          <w:sz w:val="20"/>
          <w:szCs w:val="20"/>
        </w:rPr>
      </w:pPr>
      <w:r>
        <w:rPr>
          <w:rFonts w:eastAsia="Arial"/>
          <w:b/>
          <w:color w:val="000000"/>
          <w:sz w:val="20"/>
          <w:szCs w:val="20"/>
        </w:rPr>
        <w:tab/>
      </w:r>
    </w:p>
    <w:p w:rsidR="00281F83" w:rsidRPr="00A24623" w:rsidRDefault="00281F83" w:rsidP="00281F83">
      <w:pPr>
        <w:jc w:val="both"/>
        <w:textAlignment w:val="baseline"/>
        <w:rPr>
          <w:rFonts w:eastAsia="Arial"/>
          <w:b/>
          <w:color w:val="000000"/>
          <w:sz w:val="20"/>
          <w:szCs w:val="20"/>
        </w:rPr>
      </w:pPr>
      <w:r w:rsidRPr="00A24623">
        <w:rPr>
          <w:rFonts w:eastAsia="Arial"/>
          <w:b/>
          <w:color w:val="000000"/>
          <w:sz w:val="20"/>
          <w:szCs w:val="20"/>
        </w:rPr>
        <w:t>PLEASE READ THE FOLLOWING CAREFULLY</w:t>
      </w:r>
    </w:p>
    <w:p w:rsidR="00281F83" w:rsidRPr="0083209F" w:rsidRDefault="00281F83" w:rsidP="00281F83">
      <w:pPr>
        <w:ind w:right="504"/>
        <w:jc w:val="both"/>
        <w:textAlignment w:val="baseline"/>
        <w:rPr>
          <w:rFonts w:eastAsia="Arial"/>
          <w:color w:val="000000"/>
          <w:sz w:val="16"/>
          <w:szCs w:val="16"/>
        </w:rPr>
      </w:pPr>
    </w:p>
    <w:p w:rsidR="00281F83" w:rsidRPr="00CD4021" w:rsidRDefault="00281F83" w:rsidP="00281F83">
      <w:pPr>
        <w:ind w:right="72"/>
        <w:jc w:val="both"/>
        <w:textAlignment w:val="baseline"/>
        <w:rPr>
          <w:rFonts w:eastAsia="Arial"/>
          <w:color w:val="000000"/>
          <w:sz w:val="20"/>
          <w:szCs w:val="20"/>
        </w:rPr>
      </w:pPr>
      <w:r w:rsidRPr="00CD4021">
        <w:rPr>
          <w:rFonts w:eastAsia="Arial"/>
          <w:color w:val="000000"/>
          <w:sz w:val="20"/>
          <w:szCs w:val="20"/>
        </w:rPr>
        <w:t xml:space="preserve">I understand that </w:t>
      </w:r>
      <w:r w:rsidR="00F966F7" w:rsidRPr="00F966F7">
        <w:rPr>
          <w:rFonts w:eastAsia="Arial"/>
          <w:color w:val="000000"/>
          <w:sz w:val="20"/>
          <w:szCs w:val="20"/>
          <w:highlight w:val="yellow"/>
        </w:rPr>
        <w:t>Southwest WDC</w:t>
      </w:r>
      <w:r w:rsidRPr="00CD4021">
        <w:rPr>
          <w:rFonts w:eastAsia="Arial"/>
          <w:color w:val="000000"/>
          <w:sz w:val="20"/>
          <w:szCs w:val="20"/>
        </w:rPr>
        <w:t xml:space="preserve"> is requesting my permission to share my confidential information and records in order to facilitate access to programs under the United States Workforce Innovation and Opportunity Act (WIOA), Public Law 113-128, July 22, 2014.</w:t>
      </w:r>
    </w:p>
    <w:p w:rsidR="00281F83" w:rsidRPr="0083209F" w:rsidRDefault="00281F83" w:rsidP="00281F83">
      <w:pPr>
        <w:ind w:right="792"/>
        <w:jc w:val="both"/>
        <w:textAlignment w:val="baseline"/>
        <w:rPr>
          <w:rFonts w:eastAsia="Arial"/>
          <w:color w:val="000000"/>
          <w:spacing w:val="-2"/>
          <w:sz w:val="16"/>
          <w:szCs w:val="16"/>
        </w:rPr>
      </w:pPr>
    </w:p>
    <w:p w:rsidR="00281F83" w:rsidRPr="00CD4021" w:rsidRDefault="00281F83" w:rsidP="00281F83">
      <w:pPr>
        <w:ind w:right="72"/>
        <w:jc w:val="both"/>
        <w:textAlignment w:val="baseline"/>
        <w:rPr>
          <w:rFonts w:eastAsia="Arial"/>
          <w:color w:val="000000"/>
          <w:spacing w:val="-2"/>
          <w:sz w:val="20"/>
          <w:szCs w:val="20"/>
        </w:rPr>
      </w:pPr>
      <w:r w:rsidRPr="00CD4021">
        <w:rPr>
          <w:rFonts w:eastAsia="Arial"/>
          <w:color w:val="000000"/>
          <w:spacing w:val="-2"/>
          <w:sz w:val="20"/>
          <w:szCs w:val="20"/>
        </w:rPr>
        <w:t>I understand that I am not required to give permission to share my confidential information including my social security number</w:t>
      </w:r>
      <w:r>
        <w:rPr>
          <w:rFonts w:eastAsia="Arial"/>
          <w:color w:val="000000"/>
          <w:spacing w:val="-2"/>
          <w:sz w:val="20"/>
          <w:szCs w:val="20"/>
        </w:rPr>
        <w:t>, educational records or financial information.</w:t>
      </w:r>
    </w:p>
    <w:p w:rsidR="00281F83" w:rsidRPr="0083209F" w:rsidRDefault="00281F83" w:rsidP="00281F83">
      <w:pPr>
        <w:ind w:right="144"/>
        <w:jc w:val="both"/>
        <w:textAlignment w:val="baseline"/>
        <w:rPr>
          <w:rFonts w:eastAsia="Arial"/>
          <w:color w:val="000000"/>
          <w:sz w:val="16"/>
          <w:szCs w:val="16"/>
        </w:rPr>
      </w:pPr>
    </w:p>
    <w:p w:rsidR="00281F83" w:rsidRPr="00CD4021" w:rsidRDefault="00281F83" w:rsidP="00281F83">
      <w:pPr>
        <w:ind w:right="72"/>
        <w:jc w:val="both"/>
        <w:textAlignment w:val="baseline"/>
        <w:rPr>
          <w:rFonts w:eastAsia="Arial"/>
          <w:color w:val="000000"/>
          <w:sz w:val="20"/>
          <w:szCs w:val="20"/>
        </w:rPr>
      </w:pPr>
      <w:r w:rsidRPr="00CD4021">
        <w:rPr>
          <w:rFonts w:eastAsia="Arial"/>
          <w:color w:val="000000"/>
          <w:sz w:val="20"/>
          <w:szCs w:val="20"/>
        </w:rPr>
        <w:t xml:space="preserve">I understand that if I agree to share my confidential information and records, including my social security number, the information will be </w:t>
      </w:r>
      <w:r>
        <w:rPr>
          <w:rFonts w:eastAsia="Arial"/>
          <w:color w:val="000000"/>
          <w:sz w:val="20"/>
          <w:szCs w:val="20"/>
        </w:rPr>
        <w:t>utilized</w:t>
      </w:r>
      <w:r w:rsidRPr="00CD4021">
        <w:rPr>
          <w:rFonts w:eastAsia="Arial"/>
          <w:color w:val="000000"/>
          <w:sz w:val="20"/>
          <w:szCs w:val="20"/>
        </w:rPr>
        <w:t xml:space="preserve"> for the sole purpose of enabling </w:t>
      </w:r>
      <w:r w:rsidR="00F966F7" w:rsidRPr="00F966F7">
        <w:rPr>
          <w:rFonts w:eastAsia="Arial"/>
          <w:color w:val="000000"/>
          <w:sz w:val="20"/>
          <w:szCs w:val="20"/>
          <w:highlight w:val="yellow"/>
        </w:rPr>
        <w:t>Southwest WDC</w:t>
      </w:r>
      <w:r w:rsidRPr="00CD4021">
        <w:rPr>
          <w:rFonts w:eastAsia="Arial"/>
          <w:color w:val="000000"/>
          <w:sz w:val="20"/>
          <w:szCs w:val="20"/>
        </w:rPr>
        <w:t xml:space="preserve"> to provide me </w:t>
      </w:r>
      <w:r>
        <w:rPr>
          <w:rFonts w:eastAsia="Arial"/>
          <w:color w:val="000000"/>
          <w:sz w:val="20"/>
          <w:szCs w:val="20"/>
        </w:rPr>
        <w:t xml:space="preserve">employment and training </w:t>
      </w:r>
      <w:r w:rsidRPr="00CD4021">
        <w:rPr>
          <w:rFonts w:eastAsia="Arial"/>
          <w:color w:val="000000"/>
          <w:sz w:val="20"/>
          <w:szCs w:val="20"/>
        </w:rPr>
        <w:t>services.</w:t>
      </w:r>
    </w:p>
    <w:p w:rsidR="00281F83" w:rsidRPr="0083209F" w:rsidRDefault="00281F83" w:rsidP="00281F83">
      <w:pPr>
        <w:ind w:right="72"/>
        <w:jc w:val="both"/>
        <w:textAlignment w:val="baseline"/>
        <w:rPr>
          <w:rFonts w:eastAsia="Arial"/>
          <w:color w:val="000000"/>
          <w:sz w:val="16"/>
          <w:szCs w:val="16"/>
        </w:rPr>
      </w:pPr>
    </w:p>
    <w:p w:rsidR="00281F83" w:rsidRPr="00CD4021" w:rsidRDefault="00281F83" w:rsidP="00281F83">
      <w:pPr>
        <w:ind w:right="72"/>
        <w:jc w:val="both"/>
        <w:textAlignment w:val="baseline"/>
        <w:rPr>
          <w:rFonts w:eastAsia="Arial"/>
          <w:color w:val="000000"/>
          <w:sz w:val="20"/>
          <w:szCs w:val="20"/>
        </w:rPr>
      </w:pPr>
      <w:r w:rsidRPr="00CD4021">
        <w:rPr>
          <w:rFonts w:eastAsia="Arial"/>
          <w:color w:val="000000"/>
          <w:sz w:val="20"/>
          <w:szCs w:val="20"/>
        </w:rPr>
        <w:t xml:space="preserve">I understand that if I do not agree to share my confidential information and records, that information, and those records, will only be shared to the extent allowed by Federal and state law. </w:t>
      </w:r>
    </w:p>
    <w:p w:rsidR="00281F83" w:rsidRPr="0083209F" w:rsidRDefault="00281F83" w:rsidP="00281F83">
      <w:pPr>
        <w:ind w:right="216"/>
        <w:jc w:val="both"/>
        <w:textAlignment w:val="baseline"/>
        <w:rPr>
          <w:rFonts w:eastAsia="Arial"/>
          <w:color w:val="000000"/>
          <w:sz w:val="16"/>
          <w:szCs w:val="16"/>
        </w:rPr>
      </w:pPr>
    </w:p>
    <w:p w:rsidR="00281F83" w:rsidRPr="00CD4021" w:rsidRDefault="00281F83" w:rsidP="00281F83">
      <w:pPr>
        <w:ind w:right="72"/>
        <w:jc w:val="both"/>
        <w:textAlignment w:val="baseline"/>
        <w:rPr>
          <w:rFonts w:eastAsia="Arial"/>
          <w:color w:val="000000"/>
          <w:sz w:val="20"/>
          <w:szCs w:val="20"/>
        </w:rPr>
      </w:pPr>
      <w:r w:rsidRPr="00CD4021">
        <w:rPr>
          <w:rFonts w:eastAsia="Arial"/>
          <w:color w:val="000000"/>
          <w:sz w:val="20"/>
          <w:szCs w:val="20"/>
        </w:rPr>
        <w:t xml:space="preserve">I understand that my eligibility to participate in </w:t>
      </w:r>
      <w:r w:rsidR="00F966F7" w:rsidRPr="00F966F7">
        <w:rPr>
          <w:rFonts w:eastAsia="Arial"/>
          <w:color w:val="000000"/>
          <w:sz w:val="20"/>
          <w:szCs w:val="20"/>
          <w:highlight w:val="yellow"/>
        </w:rPr>
        <w:t>Southwest WDC</w:t>
      </w:r>
      <w:r w:rsidRPr="00CD4021">
        <w:rPr>
          <w:rFonts w:eastAsia="Arial"/>
          <w:color w:val="000000"/>
          <w:sz w:val="20"/>
          <w:szCs w:val="20"/>
        </w:rPr>
        <w:t xml:space="preserve"> programs does not depend on my agreement to share my confidential information and records including my social security number. In fact, if I request that private and confidential information not be shared </w:t>
      </w:r>
      <w:r>
        <w:rPr>
          <w:rFonts w:eastAsia="Arial"/>
          <w:color w:val="000000"/>
          <w:sz w:val="20"/>
          <w:szCs w:val="20"/>
        </w:rPr>
        <w:t xml:space="preserve">with </w:t>
      </w:r>
      <w:r w:rsidR="00F966F7" w:rsidRPr="00F966F7">
        <w:rPr>
          <w:rFonts w:eastAsia="Arial"/>
          <w:color w:val="000000"/>
          <w:sz w:val="20"/>
          <w:szCs w:val="20"/>
          <w:highlight w:val="yellow"/>
        </w:rPr>
        <w:t xml:space="preserve">Southwest </w:t>
      </w:r>
      <w:bookmarkStart w:id="0" w:name="_GoBack"/>
      <w:bookmarkEnd w:id="0"/>
      <w:r w:rsidR="00F966F7" w:rsidRPr="00F966F7">
        <w:rPr>
          <w:rFonts w:eastAsia="Arial"/>
          <w:color w:val="000000"/>
          <w:sz w:val="20"/>
          <w:szCs w:val="20"/>
          <w:highlight w:val="yellow"/>
        </w:rPr>
        <w:t>WDC</w:t>
      </w:r>
      <w:r w:rsidRPr="00CD4021">
        <w:rPr>
          <w:rFonts w:eastAsia="Arial"/>
          <w:color w:val="000000"/>
          <w:sz w:val="20"/>
          <w:szCs w:val="20"/>
        </w:rPr>
        <w:t xml:space="preserve">, my eligibility for services will not be affected.  (RCW 50.13)  </w:t>
      </w:r>
    </w:p>
    <w:p w:rsidR="00281F83" w:rsidRPr="0083209F" w:rsidRDefault="00281F83" w:rsidP="00281F83">
      <w:pPr>
        <w:ind w:right="576"/>
        <w:jc w:val="both"/>
        <w:textAlignment w:val="baseline"/>
        <w:rPr>
          <w:rFonts w:eastAsia="Arial"/>
          <w:color w:val="000000"/>
          <w:sz w:val="16"/>
          <w:szCs w:val="16"/>
        </w:rPr>
      </w:pPr>
    </w:p>
    <w:p w:rsidR="00281F83" w:rsidRPr="00CD4021" w:rsidRDefault="00281F83" w:rsidP="00281F83">
      <w:pPr>
        <w:ind w:right="72"/>
        <w:jc w:val="both"/>
        <w:textAlignment w:val="baseline"/>
        <w:rPr>
          <w:rFonts w:eastAsia="Arial"/>
          <w:color w:val="000000"/>
          <w:sz w:val="20"/>
          <w:szCs w:val="20"/>
        </w:rPr>
      </w:pPr>
      <w:r w:rsidRPr="00CD4021">
        <w:rPr>
          <w:rFonts w:eastAsia="Arial"/>
          <w:color w:val="000000"/>
          <w:sz w:val="20"/>
          <w:szCs w:val="20"/>
        </w:rPr>
        <w:t>I understand that my confidential information and records may contain information regarding medical diagnosis or treatment for drug or alcohol abuse (42 CFR, Part 2).</w:t>
      </w:r>
    </w:p>
    <w:p w:rsidR="00281F83" w:rsidRPr="0083209F" w:rsidRDefault="00281F83" w:rsidP="00281F83">
      <w:pPr>
        <w:tabs>
          <w:tab w:val="left" w:leader="underscore" w:pos="4248"/>
        </w:tabs>
        <w:jc w:val="both"/>
        <w:textAlignment w:val="baseline"/>
        <w:rPr>
          <w:rFonts w:eastAsia="Arial"/>
          <w:spacing w:val="-1"/>
          <w:sz w:val="16"/>
          <w:szCs w:val="16"/>
        </w:rPr>
      </w:pPr>
    </w:p>
    <w:p w:rsidR="00281F83" w:rsidRDefault="00281F83" w:rsidP="00281F83">
      <w:pPr>
        <w:pStyle w:val="ListParagraph"/>
        <w:numPr>
          <w:ilvl w:val="0"/>
          <w:numId w:val="1"/>
        </w:numPr>
        <w:tabs>
          <w:tab w:val="left" w:leader="underscore" w:pos="4248"/>
        </w:tabs>
        <w:ind w:left="450"/>
        <w:jc w:val="both"/>
        <w:textAlignment w:val="baseline"/>
        <w:rPr>
          <w:rFonts w:eastAsia="Arial"/>
          <w:color w:val="000000"/>
          <w:sz w:val="20"/>
          <w:szCs w:val="20"/>
        </w:rPr>
      </w:pPr>
      <w:r w:rsidRPr="00F45320">
        <w:rPr>
          <w:rFonts w:eastAsia="Arial"/>
          <w:color w:val="000000"/>
          <w:spacing w:val="-1"/>
          <w:sz w:val="20"/>
          <w:szCs w:val="20"/>
        </w:rPr>
        <w:t>I, (Print Name</w:t>
      </w:r>
      <w:proofErr w:type="gramStart"/>
      <w:r w:rsidRPr="00F45320">
        <w:rPr>
          <w:rFonts w:eastAsia="Arial"/>
          <w:color w:val="000000"/>
          <w:spacing w:val="-1"/>
          <w:sz w:val="20"/>
          <w:szCs w:val="20"/>
        </w:rPr>
        <w:t>)_</w:t>
      </w:r>
      <w:proofErr w:type="gramEnd"/>
      <w:r w:rsidRPr="00F45320">
        <w:rPr>
          <w:rFonts w:eastAsia="Arial"/>
          <w:color w:val="000000"/>
          <w:spacing w:val="-1"/>
          <w:sz w:val="20"/>
          <w:szCs w:val="20"/>
        </w:rPr>
        <w:t xml:space="preserve">____________________________________hereby </w:t>
      </w:r>
      <w:r w:rsidRPr="00F45320">
        <w:rPr>
          <w:rFonts w:eastAsia="Arial"/>
          <w:b/>
          <w:color w:val="000000"/>
          <w:spacing w:val="-1"/>
          <w:sz w:val="20"/>
          <w:szCs w:val="20"/>
          <w:u w:val="single"/>
        </w:rPr>
        <w:t>consent and agree</w:t>
      </w:r>
      <w:r w:rsidRPr="00F45320">
        <w:rPr>
          <w:rFonts w:eastAsia="Arial"/>
          <w:b/>
          <w:color w:val="000000"/>
          <w:spacing w:val="-1"/>
          <w:sz w:val="20"/>
          <w:szCs w:val="20"/>
        </w:rPr>
        <w:t xml:space="preserve"> </w:t>
      </w:r>
      <w:r w:rsidRPr="00F45320">
        <w:rPr>
          <w:rFonts w:eastAsia="Arial"/>
          <w:color w:val="000000"/>
          <w:spacing w:val="-1"/>
          <w:sz w:val="20"/>
          <w:szCs w:val="20"/>
        </w:rPr>
        <w:t>to allow</w:t>
      </w:r>
      <w:r w:rsidRPr="00F45320">
        <w:rPr>
          <w:rFonts w:eastAsia="Arial"/>
          <w:color w:val="000000"/>
          <w:sz w:val="20"/>
          <w:szCs w:val="20"/>
        </w:rPr>
        <w:t xml:space="preserve"> the following entities to share my confidential information and records with </w:t>
      </w:r>
      <w:r w:rsidR="00F966F7" w:rsidRPr="00F966F7">
        <w:rPr>
          <w:rFonts w:eastAsia="Arial"/>
          <w:color w:val="000000"/>
          <w:sz w:val="20"/>
          <w:szCs w:val="20"/>
          <w:highlight w:val="yellow"/>
        </w:rPr>
        <w:t>Southwest WDC</w:t>
      </w:r>
      <w:r w:rsidRPr="00F45320">
        <w:rPr>
          <w:rFonts w:eastAsia="Arial"/>
          <w:color w:val="000000"/>
          <w:sz w:val="20"/>
          <w:szCs w:val="20"/>
        </w:rPr>
        <w:t xml:space="preserve">. Confidential information and records that may be shared with </w:t>
      </w:r>
      <w:r w:rsidR="00F966F7" w:rsidRPr="00F966F7">
        <w:rPr>
          <w:rFonts w:eastAsia="Arial"/>
          <w:color w:val="000000"/>
          <w:sz w:val="20"/>
          <w:szCs w:val="20"/>
          <w:highlight w:val="yellow"/>
        </w:rPr>
        <w:t>Southwest WDC</w:t>
      </w:r>
      <w:r w:rsidRPr="00F45320">
        <w:rPr>
          <w:rFonts w:eastAsia="Arial"/>
          <w:color w:val="000000"/>
          <w:sz w:val="20"/>
          <w:szCs w:val="20"/>
        </w:rPr>
        <w:t xml:space="preserve"> include but are not limited to: name; address; telephone number; email address; social security number; date of birth; age; educational records, as described in the Family Educational Rights and Privacy Act of 1974, 20 USC 1232g; gender; race/ethnicity; employment history (e.g.: employer name, wages, work hours, etc.); financial information (such as household income and student financial aid information, including award status and amounts); and my eligibility for special programs (e.g.: disability, veteran, dislocated worker, economically disadvantaged, public assistance, food stamps, or unemployment insurance programs).</w:t>
      </w:r>
    </w:p>
    <w:p w:rsidR="00281F83" w:rsidRPr="0083209F" w:rsidRDefault="00281F83" w:rsidP="00281F83">
      <w:pPr>
        <w:pStyle w:val="ListParagraph"/>
        <w:tabs>
          <w:tab w:val="left" w:leader="underscore" w:pos="4248"/>
        </w:tabs>
        <w:ind w:left="450"/>
        <w:jc w:val="both"/>
        <w:textAlignment w:val="baseline"/>
        <w:rPr>
          <w:rFonts w:eastAsia="Arial"/>
          <w:color w:val="000000"/>
          <w:sz w:val="16"/>
          <w:szCs w:val="16"/>
        </w:rPr>
      </w:pPr>
    </w:p>
    <w:p w:rsidR="00281F83" w:rsidRDefault="00281F83" w:rsidP="00281F83">
      <w:pPr>
        <w:tabs>
          <w:tab w:val="left" w:leader="underscore" w:pos="4248"/>
        </w:tabs>
        <w:jc w:val="both"/>
        <w:textAlignment w:val="baseline"/>
        <w:rPr>
          <w:rFonts w:eastAsia="Arial"/>
          <w:color w:val="000000"/>
          <w:sz w:val="20"/>
          <w:szCs w:val="20"/>
        </w:rPr>
      </w:pPr>
      <w:r w:rsidRPr="00F45320">
        <w:rPr>
          <w:rFonts w:eastAsia="Arial"/>
          <w:color w:val="000000"/>
          <w:sz w:val="20"/>
          <w:szCs w:val="20"/>
        </w:rPr>
        <w:t>Entities that may release my confidential information and records</w:t>
      </w:r>
      <w:r>
        <w:rPr>
          <w:rFonts w:eastAsia="Arial"/>
          <w:color w:val="000000"/>
          <w:sz w:val="20"/>
          <w:szCs w:val="20"/>
        </w:rPr>
        <w:t xml:space="preserve"> to </w:t>
      </w:r>
      <w:r w:rsidR="00F966F7" w:rsidRPr="00F966F7">
        <w:rPr>
          <w:rFonts w:eastAsia="Arial"/>
          <w:color w:val="000000"/>
          <w:sz w:val="20"/>
          <w:szCs w:val="20"/>
          <w:highlight w:val="yellow"/>
        </w:rPr>
        <w:t>Southwest WDC</w:t>
      </w:r>
      <w:r w:rsidRPr="00F45320">
        <w:rPr>
          <w:rFonts w:eastAsia="Arial"/>
          <w:color w:val="000000"/>
          <w:sz w:val="20"/>
          <w:szCs w:val="20"/>
        </w:rPr>
        <w:t xml:space="preserve"> include:</w:t>
      </w:r>
    </w:p>
    <w:p w:rsidR="00281F83" w:rsidRPr="0083209F" w:rsidRDefault="00281F83" w:rsidP="00281F83">
      <w:pPr>
        <w:tabs>
          <w:tab w:val="left" w:leader="underscore" w:pos="4248"/>
        </w:tabs>
        <w:jc w:val="both"/>
        <w:textAlignment w:val="baseline"/>
        <w:rPr>
          <w:rFonts w:eastAsia="Arial"/>
          <w:color w:val="000000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8"/>
        <w:gridCol w:w="5472"/>
      </w:tblGrid>
      <w:tr w:rsidR="00281F83" w:rsidTr="00551F59">
        <w:tc>
          <w:tcPr>
            <w:tcW w:w="5688" w:type="dxa"/>
          </w:tcPr>
          <w:p w:rsidR="00281F83" w:rsidRDefault="00EA5DDD" w:rsidP="00281F83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WorkSource Partners </w:t>
            </w:r>
          </w:p>
          <w:p w:rsidR="00281F83" w:rsidRPr="00D240F8" w:rsidRDefault="00281F83" w:rsidP="00551F59">
            <w:pPr>
              <w:pStyle w:val="ListParagraph"/>
              <w:ind w:left="360"/>
              <w:rPr>
                <w:b/>
                <w:sz w:val="16"/>
                <w:szCs w:val="16"/>
              </w:rPr>
            </w:pPr>
          </w:p>
          <w:p w:rsidR="00281F83" w:rsidRPr="00D240F8" w:rsidRDefault="00281F83" w:rsidP="00281F83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5472" w:type="dxa"/>
          </w:tcPr>
          <w:p w:rsidR="00281F83" w:rsidRDefault="00281F83" w:rsidP="00281F83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</w:t>
            </w:r>
          </w:p>
          <w:p w:rsidR="00281F83" w:rsidRPr="00D240F8" w:rsidRDefault="00281F83" w:rsidP="00551F59">
            <w:pPr>
              <w:pStyle w:val="ListParagraph"/>
              <w:ind w:left="360"/>
              <w:rPr>
                <w:b/>
                <w:sz w:val="16"/>
                <w:szCs w:val="16"/>
              </w:rPr>
            </w:pPr>
          </w:p>
          <w:p w:rsidR="00281F83" w:rsidRDefault="00281F83" w:rsidP="00281F83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</w:t>
            </w:r>
          </w:p>
          <w:p w:rsidR="00281F83" w:rsidRDefault="00281F83" w:rsidP="00551F59">
            <w:pPr>
              <w:tabs>
                <w:tab w:val="left" w:leader="underscore" w:pos="4248"/>
              </w:tabs>
              <w:jc w:val="both"/>
              <w:textAlignment w:val="baseline"/>
              <w:rPr>
                <w:rFonts w:eastAsia="Arial"/>
                <w:color w:val="000000"/>
                <w:sz w:val="20"/>
                <w:szCs w:val="20"/>
              </w:rPr>
            </w:pPr>
          </w:p>
        </w:tc>
      </w:tr>
    </w:tbl>
    <w:p w:rsidR="00281F83" w:rsidRDefault="00281F83" w:rsidP="00281F83">
      <w:pPr>
        <w:tabs>
          <w:tab w:val="left" w:pos="4320"/>
          <w:tab w:val="left" w:pos="8352"/>
        </w:tabs>
        <w:textAlignment w:val="baseline"/>
        <w:rPr>
          <w:rFonts w:eastAsia="Arial"/>
          <w:b/>
          <w:color w:val="000000"/>
          <w:sz w:val="20"/>
          <w:szCs w:val="20"/>
        </w:rPr>
      </w:pPr>
    </w:p>
    <w:p w:rsidR="00281F83" w:rsidRPr="00CD4021" w:rsidRDefault="00281F83" w:rsidP="00281F83">
      <w:pPr>
        <w:tabs>
          <w:tab w:val="left" w:pos="4320"/>
          <w:tab w:val="left" w:pos="8352"/>
        </w:tabs>
        <w:textAlignment w:val="baseline"/>
        <w:rPr>
          <w:rFonts w:eastAsia="Arial"/>
          <w:b/>
          <w:color w:val="000000"/>
          <w:sz w:val="20"/>
          <w:szCs w:val="20"/>
        </w:rPr>
      </w:pPr>
      <w:r w:rsidRPr="00CD4021">
        <w:rPr>
          <w:rFonts w:eastAsia="Arial"/>
          <w:b/>
          <w:color w:val="000000"/>
          <w:sz w:val="20"/>
          <w:szCs w:val="20"/>
        </w:rPr>
        <w:t xml:space="preserve">_________________________________________________                                 ___________________________         </w:t>
      </w:r>
    </w:p>
    <w:p w:rsidR="00281F83" w:rsidRDefault="00281F83" w:rsidP="00281F83">
      <w:r w:rsidRPr="00CD4021">
        <w:rPr>
          <w:rFonts w:eastAsia="Arial"/>
          <w:b/>
          <w:color w:val="000000"/>
          <w:sz w:val="20"/>
          <w:szCs w:val="20"/>
        </w:rPr>
        <w:t xml:space="preserve">Signature                                          </w:t>
      </w:r>
      <w:r>
        <w:rPr>
          <w:rFonts w:eastAsia="Arial"/>
          <w:b/>
          <w:color w:val="000000"/>
          <w:sz w:val="20"/>
          <w:szCs w:val="20"/>
        </w:rPr>
        <w:t xml:space="preserve">                       </w:t>
      </w:r>
      <w:r w:rsidRPr="00CD4021">
        <w:rPr>
          <w:rFonts w:eastAsia="Arial"/>
          <w:b/>
          <w:color w:val="000000"/>
          <w:sz w:val="20"/>
          <w:szCs w:val="20"/>
        </w:rPr>
        <w:t xml:space="preserve">  Date                                         </w:t>
      </w:r>
      <w:r w:rsidR="00EA5DDD">
        <w:rPr>
          <w:rFonts w:eastAsia="Arial"/>
          <w:b/>
          <w:color w:val="000000"/>
          <w:sz w:val="20"/>
          <w:szCs w:val="20"/>
        </w:rPr>
        <w:t>Seeker ID</w:t>
      </w:r>
      <w:r w:rsidRPr="00D74BE2">
        <w:rPr>
          <w:rFonts w:eastAsia="Arial"/>
          <w:b/>
          <w:color w:val="000000"/>
          <w:sz w:val="19"/>
          <w:szCs w:val="19"/>
        </w:rPr>
        <w:t xml:space="preserve">  </w:t>
      </w:r>
    </w:p>
    <w:p w:rsidR="00281F83" w:rsidRDefault="00281F83"/>
    <w:sectPr w:rsidR="00281F83" w:rsidSect="0056226C">
      <w:headerReference w:type="default" r:id="rId8"/>
      <w:footerReference w:type="default" r:id="rId9"/>
      <w:pgSz w:w="12240" w:h="15840"/>
      <w:pgMar w:top="360" w:right="432" w:bottom="720" w:left="720" w:header="27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F83" w:rsidRDefault="00281F83" w:rsidP="00281F83">
      <w:r>
        <w:separator/>
      </w:r>
    </w:p>
  </w:endnote>
  <w:endnote w:type="continuationSeparator" w:id="0">
    <w:p w:rsidR="00281F83" w:rsidRDefault="00281F83" w:rsidP="00281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F83" w:rsidRDefault="00B443F3" w:rsidP="00281F83">
    <w:pPr>
      <w:pStyle w:val="Footer"/>
      <w:jc w:val="center"/>
      <w:rPr>
        <w:rFonts w:ascii="Times New Roman" w:hAnsi="Times New Roman" w:cs="Times New Roman"/>
        <w:sz w:val="16"/>
        <w:szCs w:val="16"/>
      </w:rPr>
    </w:pPr>
    <w:r w:rsidRPr="00B443F3">
      <w:rPr>
        <w:rFonts w:ascii="Times New Roman" w:hAnsi="Times New Roman" w:cs="Times New Roman"/>
        <w:sz w:val="16"/>
        <w:szCs w:val="16"/>
        <w:highlight w:val="yellow"/>
      </w:rPr>
      <w:t>Southwest WDC</w:t>
    </w:r>
    <w:r w:rsidR="00281F83">
      <w:rPr>
        <w:rFonts w:ascii="Times New Roman" w:hAnsi="Times New Roman" w:cs="Times New Roman"/>
        <w:sz w:val="16"/>
        <w:szCs w:val="16"/>
      </w:rPr>
      <w:t xml:space="preserve"> is an equal opportunity employer and provider of employment and training services. </w:t>
    </w:r>
  </w:p>
  <w:p w:rsidR="00281F83" w:rsidRDefault="00281F83" w:rsidP="00281F83">
    <w:pPr>
      <w:pStyle w:val="Footer"/>
      <w:jc w:val="cen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Auxiliary aids and services are available upon request for individuals with disabilities. Washington Relay Service – 711.</w:t>
    </w:r>
  </w:p>
  <w:p w:rsidR="00281F83" w:rsidRDefault="00281F83">
    <w:pPr>
      <w:pStyle w:val="Footer"/>
      <w:rPr>
        <w:rFonts w:ascii="Times New Roman" w:hAnsi="Times New Roman" w:cs="Times New Roman"/>
        <w:sz w:val="16"/>
        <w:szCs w:val="16"/>
      </w:rPr>
    </w:pPr>
  </w:p>
  <w:p w:rsidR="00281F83" w:rsidRDefault="00281F83">
    <w:pPr>
      <w:pStyle w:val="Footer"/>
    </w:pPr>
    <w:r>
      <w:rPr>
        <w:rFonts w:ascii="Times New Roman" w:hAnsi="Times New Roman" w:cs="Times New Roman"/>
        <w:sz w:val="16"/>
        <w:szCs w:val="16"/>
      </w:rPr>
      <w:t xml:space="preserve"> </w:t>
    </w:r>
    <w:r>
      <w:rPr>
        <w:rFonts w:eastAsia="Arial"/>
        <w:b/>
        <w:i/>
        <w:color w:val="000000"/>
        <w:sz w:val="12"/>
        <w:szCs w:val="12"/>
      </w:rPr>
      <w:t xml:space="preserve"> </w:t>
    </w:r>
    <w:r w:rsidRPr="00CD4021">
      <w:rPr>
        <w:rFonts w:eastAsia="Arial"/>
        <w:b/>
        <w:color w:val="000000"/>
        <w:sz w:val="12"/>
        <w:szCs w:val="12"/>
      </w:rPr>
      <w:t>Effect</w:t>
    </w:r>
    <w:r w:rsidRPr="00CD4021">
      <w:rPr>
        <w:sz w:val="12"/>
        <w:szCs w:val="12"/>
      </w:rPr>
      <w:t xml:space="preserve">ive </w:t>
    </w:r>
    <w:r w:rsidR="00B443F3">
      <w:rPr>
        <w:sz w:val="12"/>
        <w:szCs w:val="12"/>
      </w:rPr>
      <w:t>April</w:t>
    </w:r>
    <w:r w:rsidRPr="00CD4021">
      <w:rPr>
        <w:sz w:val="12"/>
        <w:szCs w:val="12"/>
      </w:rPr>
      <w:t xml:space="preserve"> 1, 201</w:t>
    </w:r>
    <w:r w:rsidR="00B443F3">
      <w:rPr>
        <w:sz w:val="12"/>
        <w:szCs w:val="12"/>
      </w:rPr>
      <w:t>6</w:t>
    </w:r>
    <w:r>
      <w:rPr>
        <w:sz w:val="12"/>
        <w:szCs w:val="12"/>
      </w:rPr>
      <w:t xml:space="preserve"> </w:t>
    </w: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F83" w:rsidRDefault="00281F83" w:rsidP="00281F83">
      <w:r>
        <w:separator/>
      </w:r>
    </w:p>
  </w:footnote>
  <w:footnote w:type="continuationSeparator" w:id="0">
    <w:p w:rsidR="00281F83" w:rsidRDefault="00281F83" w:rsidP="00281F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F83" w:rsidRDefault="0056226C">
    <w:pPr>
      <w:pStyle w:val="Header"/>
    </w:pPr>
    <w:r>
      <w:rPr>
        <w:noProof/>
      </w:rPr>
      <w:drawing>
        <wp:inline distT="0" distB="0" distL="0" distR="0" wp14:anchorId="645DDF02" wp14:editId="004133D6">
          <wp:extent cx="1891311" cy="60007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kforce Southwest Washington Logo (horizontal) CMYK - cropp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1823" cy="6002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 w:rsidRPr="0056226C">
      <w:rPr>
        <w:highlight w:val="yellow"/>
      </w:rPr>
      <w:t>ADD AGENCY LOGO</w:t>
    </w:r>
  </w:p>
  <w:p w:rsidR="00281F83" w:rsidRDefault="00281F8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6B2C"/>
    <w:multiLevelType w:val="hybridMultilevel"/>
    <w:tmpl w:val="E8A227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A98534E"/>
    <w:multiLevelType w:val="hybridMultilevel"/>
    <w:tmpl w:val="72F0D2D0"/>
    <w:lvl w:ilvl="0" w:tplc="19E8176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F83"/>
    <w:rsid w:val="0009707F"/>
    <w:rsid w:val="0011243A"/>
    <w:rsid w:val="00146A1A"/>
    <w:rsid w:val="00167511"/>
    <w:rsid w:val="001F30E5"/>
    <w:rsid w:val="00281F83"/>
    <w:rsid w:val="0056226C"/>
    <w:rsid w:val="005D5E26"/>
    <w:rsid w:val="0070729D"/>
    <w:rsid w:val="00B443F3"/>
    <w:rsid w:val="00EA5DDD"/>
    <w:rsid w:val="00F96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F83"/>
    <w:pPr>
      <w:spacing w:after="0" w:line="240" w:lineRule="auto"/>
    </w:pPr>
    <w:rPr>
      <w:rFonts w:ascii="Arial" w:eastAsia="Times New Roman" w:hAnsi="Arial" w:cs="Arial"/>
      <w:sz w:val="24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1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1F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1F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1F83"/>
    <w:rPr>
      <w:rFonts w:ascii="Arial" w:eastAsia="Times New Roman" w:hAnsi="Arial" w:cs="Arial"/>
      <w:sz w:val="24"/>
      <w:szCs w:val="18"/>
    </w:rPr>
  </w:style>
  <w:style w:type="paragraph" w:styleId="Footer">
    <w:name w:val="footer"/>
    <w:basedOn w:val="Normal"/>
    <w:link w:val="FooterChar"/>
    <w:uiPriority w:val="99"/>
    <w:unhideWhenUsed/>
    <w:rsid w:val="00281F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1F83"/>
    <w:rPr>
      <w:rFonts w:ascii="Arial" w:eastAsia="Times New Roman" w:hAnsi="Arial" w:cs="Arial"/>
      <w:sz w:val="24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1F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F8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F83"/>
    <w:pPr>
      <w:spacing w:after="0" w:line="240" w:lineRule="auto"/>
    </w:pPr>
    <w:rPr>
      <w:rFonts w:ascii="Arial" w:eastAsia="Times New Roman" w:hAnsi="Arial" w:cs="Arial"/>
      <w:sz w:val="24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1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1F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1F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1F83"/>
    <w:rPr>
      <w:rFonts w:ascii="Arial" w:eastAsia="Times New Roman" w:hAnsi="Arial" w:cs="Arial"/>
      <w:sz w:val="24"/>
      <w:szCs w:val="18"/>
    </w:rPr>
  </w:style>
  <w:style w:type="paragraph" w:styleId="Footer">
    <w:name w:val="footer"/>
    <w:basedOn w:val="Normal"/>
    <w:link w:val="FooterChar"/>
    <w:uiPriority w:val="99"/>
    <w:unhideWhenUsed/>
    <w:rsid w:val="00281F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1F83"/>
    <w:rPr>
      <w:rFonts w:ascii="Arial" w:eastAsia="Times New Roman" w:hAnsi="Arial" w:cs="Arial"/>
      <w:sz w:val="24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1F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F8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kdowning</dc:creator>
  <cp:lastModifiedBy>Amy Gimlin</cp:lastModifiedBy>
  <cp:revision>7</cp:revision>
  <dcterms:created xsi:type="dcterms:W3CDTF">2016-04-07T22:21:00Z</dcterms:created>
  <dcterms:modified xsi:type="dcterms:W3CDTF">2016-11-04T16:50:00Z</dcterms:modified>
</cp:coreProperties>
</file>